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BTP / artisanat du bâtiment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Chantier / pose, Travaux sur chantier, manutention, outillage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Chute de hauteur (échafaudage, toiture, échelle)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collectives (garde-corps, échafaudage conforme) ; Harnais et points d'ancrage si nécessaire ; Vérification du matériel, formation travail en hauteur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 lourdes, manutentions répétées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Moyens de levage et aides à la manutention ; Limiter les poids, organiser l'approvisionnement ; Gestes et postures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Bruit des outils et engins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auditives adaptées ; Outils moins bruyants, isolement des sources ; Suivi audiométrique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Poussières (béton, bois, silice), produits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Aspiration à la source, masques FFP adaptés ; Travail à l'humide quand possible ; Fiches de sécurité, stockage conforme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Forte chaleur en extérieur (canicule)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Adaptation des horaires, zones d'ombre, eau ; Arrêt en cas d'alerte canicule ; Surveillance mutuelle des signes de malaise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Outils tranchants / engins (coupures, écrasement)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sur machines, EPI adaptés ; Habilitations et formation conduite d'engins ; Balisage des zones d'intervention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Risque électrique (réseaux, outillage)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electrique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Habilitation électrique, consignation ; Matériel conforme et vérifié ; Repérage des réseaux avant travaux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